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4355" w14:textId="77777777" w:rsidR="00594CA9" w:rsidRDefault="00594CA9" w:rsidP="00594CA9">
      <w:pPr>
        <w:pStyle w:val="Bodytext40"/>
        <w:shd w:val="clear" w:color="auto" w:fill="auto"/>
        <w:tabs>
          <w:tab w:val="left" w:pos="560"/>
        </w:tabs>
        <w:spacing w:line="240" w:lineRule="auto"/>
        <w:jc w:val="center"/>
        <w:rPr>
          <w:rFonts w:ascii="Calibri" w:hAnsi="Calibri" w:cs="Calibri"/>
          <w:i w:val="0"/>
          <w:iCs w:val="0"/>
          <w:color w:val="000000"/>
          <w:sz w:val="40"/>
          <w:szCs w:val="40"/>
          <w:u w:val="single"/>
          <w:lang w:val="fr-FR" w:eastAsia="fr-FR" w:bidi="fr-FR"/>
        </w:rPr>
      </w:pPr>
    </w:p>
    <w:p w14:paraId="0CDE723D" w14:textId="7EF05DAA" w:rsidR="00594CA9" w:rsidRPr="0075345E" w:rsidRDefault="00594CA9" w:rsidP="00594CA9">
      <w:pPr>
        <w:pStyle w:val="Bodytext40"/>
        <w:shd w:val="clear" w:color="auto" w:fill="auto"/>
        <w:tabs>
          <w:tab w:val="left" w:pos="560"/>
        </w:tabs>
        <w:spacing w:line="240" w:lineRule="auto"/>
        <w:jc w:val="center"/>
        <w:rPr>
          <w:rFonts w:ascii="Calibri" w:hAnsi="Calibri" w:cs="Calibri"/>
          <w:i w:val="0"/>
          <w:iCs w:val="0"/>
          <w:color w:val="000000"/>
          <w:sz w:val="24"/>
          <w:szCs w:val="24"/>
          <w:u w:val="single"/>
          <w:lang w:val="fr-FR" w:eastAsia="fr-FR" w:bidi="fr-FR"/>
        </w:rPr>
      </w:pPr>
      <w:r>
        <w:rPr>
          <w:rFonts w:ascii="Calibri" w:hAnsi="Calibri" w:cs="Calibri"/>
          <w:i w:val="0"/>
          <w:iCs w:val="0"/>
          <w:color w:val="000000"/>
          <w:sz w:val="40"/>
          <w:szCs w:val="40"/>
          <w:u w:val="single"/>
          <w:lang w:val="fr-FR" w:eastAsia="fr-FR" w:bidi="fr-FR"/>
        </w:rPr>
        <w:t xml:space="preserve">Congé pour </w:t>
      </w:r>
      <w:proofErr w:type="spellStart"/>
      <w:r>
        <w:rPr>
          <w:rFonts w:ascii="Calibri" w:hAnsi="Calibri" w:cs="Calibri"/>
          <w:i w:val="0"/>
          <w:iCs w:val="0"/>
          <w:color w:val="000000"/>
          <w:sz w:val="40"/>
          <w:szCs w:val="40"/>
          <w:u w:val="single"/>
          <w:lang w:val="fr-FR" w:eastAsia="fr-FR" w:bidi="fr-FR"/>
        </w:rPr>
        <w:t>matérnité</w:t>
      </w:r>
      <w:proofErr w:type="spellEnd"/>
    </w:p>
    <w:p w14:paraId="4CD13D4A" w14:textId="77777777" w:rsidR="00594CA9" w:rsidRPr="0075345E" w:rsidRDefault="00594CA9" w:rsidP="00594CA9">
      <w:pPr>
        <w:pStyle w:val="Bodytext40"/>
        <w:shd w:val="clear" w:color="auto" w:fill="auto"/>
        <w:tabs>
          <w:tab w:val="left" w:pos="560"/>
        </w:tabs>
        <w:spacing w:line="240" w:lineRule="auto"/>
        <w:rPr>
          <w:rFonts w:ascii="Calibri" w:hAnsi="Calibri" w:cs="Calibri"/>
          <w:color w:val="000000"/>
          <w:sz w:val="24"/>
          <w:szCs w:val="24"/>
          <w:lang w:val="fr-FR" w:eastAsia="fr-FR" w:bidi="fr-FR"/>
        </w:rPr>
      </w:pPr>
    </w:p>
    <w:p w14:paraId="12292364" w14:textId="77777777" w:rsidR="00594CA9" w:rsidRPr="0075345E" w:rsidRDefault="00594CA9" w:rsidP="00594CA9">
      <w:pPr>
        <w:pStyle w:val="Bodytext40"/>
        <w:shd w:val="clear" w:color="auto" w:fill="auto"/>
        <w:tabs>
          <w:tab w:val="left" w:pos="560"/>
        </w:tabs>
        <w:spacing w:line="240" w:lineRule="auto"/>
        <w:rPr>
          <w:rFonts w:ascii="Calibri" w:hAnsi="Calibri" w:cs="Calibri"/>
          <w:color w:val="000000"/>
          <w:sz w:val="24"/>
          <w:szCs w:val="24"/>
          <w:lang w:val="fr-FR" w:eastAsia="fr-FR" w:bidi="fr-FR"/>
        </w:rPr>
      </w:pPr>
    </w:p>
    <w:p w14:paraId="4F3F6F32" w14:textId="6F25EDB5" w:rsidR="00594CA9" w:rsidRPr="0075345E" w:rsidRDefault="00594CA9" w:rsidP="00594CA9">
      <w:pPr>
        <w:pStyle w:val="Bodytext20"/>
        <w:shd w:val="clear" w:color="auto" w:fill="auto"/>
        <w:spacing w:line="240" w:lineRule="auto"/>
        <w:rPr>
          <w:rFonts w:ascii="Calibri" w:hAnsi="Calibri" w:cs="Calibri"/>
          <w:color w:val="000000"/>
          <w:sz w:val="24"/>
          <w:szCs w:val="24"/>
          <w:lang w:val="fr-FR" w:eastAsia="fr-FR" w:bidi="fr-FR"/>
        </w:rPr>
      </w:pP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Dès la confirmation de l'état de grossesse, la </w:t>
      </w:r>
      <w:r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collaboratrice</w:t>
      </w: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 concernée doit obligatoirement fournir un certificat médical qui précise la date présumée d'accouchement.</w:t>
      </w:r>
    </w:p>
    <w:p w14:paraId="4F99B006" w14:textId="77777777" w:rsidR="00594CA9" w:rsidRPr="0075345E" w:rsidRDefault="00594CA9" w:rsidP="00594CA9">
      <w:pPr>
        <w:pStyle w:val="Bodytext20"/>
        <w:shd w:val="clear" w:color="auto" w:fill="auto"/>
        <w:spacing w:line="240" w:lineRule="auto"/>
        <w:rPr>
          <w:rFonts w:ascii="Calibri" w:hAnsi="Calibri" w:cs="Calibri"/>
          <w:sz w:val="24"/>
          <w:szCs w:val="24"/>
        </w:rPr>
      </w:pPr>
    </w:p>
    <w:p w14:paraId="5602AE5F" w14:textId="54C062A4" w:rsidR="00594CA9" w:rsidRPr="0075345E" w:rsidRDefault="00594CA9" w:rsidP="00594CA9">
      <w:pPr>
        <w:pStyle w:val="Bodytext20"/>
        <w:shd w:val="clear" w:color="auto" w:fill="auto"/>
        <w:spacing w:line="240" w:lineRule="auto"/>
        <w:rPr>
          <w:rFonts w:ascii="Calibri" w:hAnsi="Calibri" w:cs="Calibri"/>
          <w:color w:val="000000"/>
          <w:sz w:val="24"/>
          <w:szCs w:val="24"/>
          <w:lang w:val="fr-FR" w:eastAsia="fr-FR" w:bidi="fr-FR"/>
        </w:rPr>
      </w:pP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La </w:t>
      </w:r>
      <w:r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collaboratrice</w:t>
      </w: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 en couche bénéficie d'un repos de 14 semaines.</w:t>
      </w:r>
    </w:p>
    <w:p w14:paraId="3FE84455" w14:textId="77777777" w:rsidR="00594CA9" w:rsidRPr="0075345E" w:rsidRDefault="00594CA9" w:rsidP="00594CA9">
      <w:pPr>
        <w:pStyle w:val="Bodytext20"/>
        <w:shd w:val="clear" w:color="auto" w:fill="auto"/>
        <w:spacing w:line="240" w:lineRule="auto"/>
        <w:rPr>
          <w:rFonts w:ascii="Calibri" w:hAnsi="Calibri" w:cs="Calibri"/>
          <w:sz w:val="24"/>
          <w:szCs w:val="24"/>
        </w:rPr>
      </w:pPr>
    </w:p>
    <w:p w14:paraId="4C925834" w14:textId="77777777" w:rsidR="00594CA9" w:rsidRPr="0075345E" w:rsidRDefault="00594CA9" w:rsidP="00594CA9">
      <w:pPr>
        <w:pStyle w:val="Bodytext20"/>
        <w:shd w:val="clear" w:color="auto" w:fill="auto"/>
        <w:spacing w:line="240" w:lineRule="auto"/>
        <w:rPr>
          <w:rFonts w:ascii="Calibri" w:hAnsi="Calibri" w:cs="Calibri"/>
          <w:color w:val="000000"/>
          <w:sz w:val="24"/>
          <w:szCs w:val="24"/>
          <w:lang w:val="fr-FR" w:eastAsia="fr-FR" w:bidi="fr-FR"/>
        </w:rPr>
      </w:pP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Les reliquats de congés annuels </w:t>
      </w:r>
      <w:r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peuvent être</w:t>
      </w: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 consommés avant ou après la date de l'accouchement et en sus des 14 semaines prévues au titre du congé de maternité.</w:t>
      </w:r>
    </w:p>
    <w:p w14:paraId="254EAF3D" w14:textId="77777777" w:rsidR="00594CA9" w:rsidRPr="0075345E" w:rsidRDefault="00594CA9" w:rsidP="00594CA9">
      <w:pPr>
        <w:pStyle w:val="Bodytext20"/>
        <w:shd w:val="clear" w:color="auto" w:fill="auto"/>
        <w:spacing w:line="240" w:lineRule="auto"/>
        <w:rPr>
          <w:rFonts w:ascii="Calibri" w:hAnsi="Calibri" w:cs="Calibri"/>
          <w:sz w:val="24"/>
          <w:szCs w:val="24"/>
        </w:rPr>
      </w:pPr>
    </w:p>
    <w:p w14:paraId="56A583A9" w14:textId="5DFEC69C" w:rsidR="00594CA9" w:rsidRPr="0075345E" w:rsidRDefault="00594CA9" w:rsidP="00594CA9">
      <w:pPr>
        <w:jc w:val="both"/>
        <w:rPr>
          <w:rFonts w:ascii="Calibri" w:hAnsi="Calibri" w:cs="Calibri"/>
          <w:color w:val="000000"/>
          <w:lang w:bidi="fr-FR"/>
        </w:rPr>
      </w:pPr>
      <w:r w:rsidRPr="0075345E">
        <w:rPr>
          <w:rFonts w:ascii="Calibri" w:hAnsi="Calibri" w:cs="Calibri"/>
          <w:color w:val="000000"/>
          <w:lang w:bidi="fr-FR"/>
        </w:rPr>
        <w:t xml:space="preserve">Pour assurer l'allaitement de son enfant, la </w:t>
      </w:r>
      <w:r>
        <w:rPr>
          <w:rFonts w:ascii="Calibri" w:hAnsi="Calibri" w:cs="Calibri"/>
          <w:color w:val="000000"/>
          <w:lang w:bidi="fr-FR"/>
        </w:rPr>
        <w:t>collaboratrice</w:t>
      </w:r>
      <w:r w:rsidRPr="0075345E">
        <w:rPr>
          <w:rFonts w:ascii="Calibri" w:hAnsi="Calibri" w:cs="Calibri"/>
          <w:color w:val="000000"/>
          <w:lang w:bidi="fr-FR"/>
        </w:rPr>
        <w:t xml:space="preserve"> bénéficie pendant une année, à compter du jour de la reprise du travail, d’une heure par jour ou cumulée suivant des modalités à convenir avec la direction au BV.</w:t>
      </w:r>
    </w:p>
    <w:p w14:paraId="26B8D5B2" w14:textId="77777777" w:rsidR="00594CA9" w:rsidRPr="0075345E" w:rsidRDefault="00594CA9" w:rsidP="00594CA9">
      <w:pPr>
        <w:jc w:val="both"/>
        <w:rPr>
          <w:rFonts w:ascii="Calibri" w:hAnsi="Calibri" w:cs="Calibri"/>
          <w:color w:val="000000"/>
          <w:lang w:bidi="fr-FR"/>
        </w:rPr>
      </w:pPr>
    </w:p>
    <w:p w14:paraId="1BEAC557" w14:textId="77777777" w:rsidR="00594CA9" w:rsidRDefault="00594CA9" w:rsidP="00594CA9">
      <w:pPr>
        <w:jc w:val="both"/>
        <w:rPr>
          <w:rFonts w:ascii="Source Sans Pro" w:hAnsi="Source Sans Pro"/>
          <w:color w:val="333333"/>
          <w:shd w:val="clear" w:color="auto" w:fill="FFFFFF"/>
        </w:rPr>
      </w:pPr>
      <w:r>
        <w:rPr>
          <w:rFonts w:ascii="Source Sans Pro" w:hAnsi="Source Sans Pro"/>
          <w:color w:val="333333"/>
          <w:shd w:val="clear" w:color="auto" w:fill="FFFFFF"/>
        </w:rPr>
        <w:t>Pendant la période du congé de maternité, le contrat de travail est suspendu et la mère perçoit des indemnités journalières de sécurité sociale pendant 14 semaines, sous certaines conditions.</w:t>
      </w:r>
    </w:p>
    <w:p w14:paraId="18A14C83" w14:textId="77777777" w:rsidR="00594CA9" w:rsidRDefault="00594CA9" w:rsidP="00594CA9">
      <w:pPr>
        <w:jc w:val="both"/>
        <w:rPr>
          <w:rFonts w:ascii="Source Sans Pro" w:hAnsi="Source Sans Pro"/>
          <w:color w:val="333333"/>
          <w:shd w:val="clear" w:color="auto" w:fill="FFFFFF"/>
        </w:rPr>
      </w:pPr>
    </w:p>
    <w:p w14:paraId="7F00F003" w14:textId="77777777" w:rsidR="00594CA9" w:rsidRDefault="00594CA9" w:rsidP="00594CA9">
      <w:pPr>
        <w:pStyle w:val="Normal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Pour bénéficier des indemnités journalières de maternité, la salariée doit :</w:t>
      </w:r>
    </w:p>
    <w:p w14:paraId="6204ACA8" w14:textId="77777777" w:rsidR="00594CA9" w:rsidRDefault="00594CA9" w:rsidP="00594C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Justifier d’au moins </w:t>
      </w:r>
      <w:r>
        <w:rPr>
          <w:rStyle w:val="lev"/>
          <w:rFonts w:ascii="Source Sans Pro" w:hAnsi="Source Sans Pro"/>
          <w:color w:val="333333"/>
        </w:rPr>
        <w:t>54 jours de cotisations pendant les 10 derniers mois</w:t>
      </w:r>
      <w:r>
        <w:rPr>
          <w:rFonts w:ascii="Source Sans Pro" w:hAnsi="Source Sans Pro"/>
          <w:color w:val="333333"/>
        </w:rPr>
        <w:t> d’immatriculation précédant la date de l’arrêt de travail pour accouchement.</w:t>
      </w:r>
    </w:p>
    <w:p w14:paraId="686095C0" w14:textId="77777777" w:rsidR="00594CA9" w:rsidRDefault="00594CA9" w:rsidP="00594C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Déposer un </w:t>
      </w:r>
      <w:r>
        <w:rPr>
          <w:rStyle w:val="lev"/>
          <w:rFonts w:ascii="Source Sans Pro" w:hAnsi="Source Sans Pro"/>
          <w:color w:val="333333"/>
        </w:rPr>
        <w:t>avis d’interruption de travail et demande d’indemnités journalières dans un délai de 30 jours</w:t>
      </w:r>
      <w:r>
        <w:rPr>
          <w:rFonts w:ascii="Source Sans Pro" w:hAnsi="Source Sans Pro"/>
          <w:color w:val="333333"/>
        </w:rPr>
        <w:t> à compter de la date d’arrêt de travail dûment rempli par l’employeur et le médecin.</w:t>
      </w:r>
    </w:p>
    <w:p w14:paraId="5C5DD618" w14:textId="77777777" w:rsidR="00594CA9" w:rsidRDefault="00594CA9" w:rsidP="00594C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Fournir </w:t>
      </w:r>
      <w:r>
        <w:rPr>
          <w:rStyle w:val="lev"/>
          <w:rFonts w:ascii="Source Sans Pro" w:hAnsi="Source Sans Pro"/>
          <w:color w:val="333333"/>
        </w:rPr>
        <w:t>un extrait d’acte de naissance</w:t>
      </w:r>
      <w:r>
        <w:rPr>
          <w:rFonts w:ascii="Source Sans Pro" w:hAnsi="Source Sans Pro"/>
          <w:color w:val="333333"/>
        </w:rPr>
        <w:t> ou un certificat de naissance délivré par le médecin.</w:t>
      </w:r>
    </w:p>
    <w:p w14:paraId="16EB2D6A" w14:textId="77777777" w:rsidR="00594CA9" w:rsidRDefault="00594CA9" w:rsidP="00594C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Fournir une attestation bancaire pour les virements des Indemnités journalières de maternité.</w:t>
      </w:r>
    </w:p>
    <w:p w14:paraId="5739F50D" w14:textId="77777777" w:rsidR="00594CA9" w:rsidRDefault="00594CA9" w:rsidP="00594C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Source Sans Pro" w:hAnsi="Source Sans Pro"/>
          <w:color w:val="333333"/>
        </w:rPr>
      </w:pPr>
      <w:hyperlink r:id="rId7" w:history="1">
        <w:r>
          <w:rPr>
            <w:rStyle w:val="lev"/>
            <w:rFonts w:ascii="Nunito Sans" w:hAnsi="Nunito Sans"/>
            <w:color w:val="1D3C85"/>
            <w:sz w:val="20"/>
            <w:szCs w:val="20"/>
            <w:bdr w:val="none" w:sz="0" w:space="0" w:color="auto" w:frame="1"/>
            <w:shd w:val="clear" w:color="auto" w:fill="FFFFFF"/>
          </w:rPr>
          <w:t>Formulaire de la demande (Référence 312-1-16)</w:t>
        </w:r>
      </w:hyperlink>
    </w:p>
    <w:p w14:paraId="657AE0BE" w14:textId="77777777" w:rsidR="00594CA9" w:rsidRPr="0075345E" w:rsidRDefault="00594CA9" w:rsidP="00594CA9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00" w:after="150" w:line="480" w:lineRule="atLeast"/>
        <w:rPr>
          <w:rFonts w:ascii="Calibri" w:hAnsi="Calibri" w:cs="Calibri"/>
          <w:color w:val="3A3A3A"/>
          <w:sz w:val="24"/>
          <w:szCs w:val="24"/>
          <w:lang w:val="fr-MA" w:eastAsia="fr-MA"/>
        </w:rPr>
      </w:pPr>
      <w:r w:rsidRPr="0075345E">
        <w:rPr>
          <w:rFonts w:ascii="Calibri" w:hAnsi="Calibri" w:cs="Calibri"/>
          <w:color w:val="3A3A3A"/>
          <w:sz w:val="24"/>
          <w:szCs w:val="24"/>
          <w:highlight w:val="yellow"/>
        </w:rPr>
        <w:t>Calcul des indemnités journalières de maternité</w:t>
      </w:r>
    </w:p>
    <w:p w14:paraId="360CBDE1" w14:textId="77777777" w:rsidR="00594CA9" w:rsidRPr="0075345E" w:rsidRDefault="00594CA9" w:rsidP="00594CA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</w:rPr>
      </w:pPr>
      <w:r w:rsidRPr="0075345E">
        <w:rPr>
          <w:rFonts w:ascii="Calibri" w:hAnsi="Calibri" w:cs="Calibri"/>
          <w:color w:val="333333"/>
        </w:rPr>
        <w:t>Il se base sur le salaire moyen des 6 derniers mois précédant l’arrêt du travail.</w:t>
      </w:r>
    </w:p>
    <w:p w14:paraId="21DD26F3" w14:textId="77777777" w:rsidR="00594CA9" w:rsidRPr="0075345E" w:rsidRDefault="00594CA9" w:rsidP="00594CA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</w:rPr>
      </w:pPr>
      <w:r w:rsidRPr="0075345E">
        <w:rPr>
          <w:rStyle w:val="lev"/>
          <w:rFonts w:ascii="Calibri" w:hAnsi="Calibri" w:cs="Calibri"/>
          <w:color w:val="333333"/>
        </w:rPr>
        <w:t>Indemnité journalière de maternité</w:t>
      </w:r>
      <w:r w:rsidRPr="0075345E">
        <w:rPr>
          <w:rFonts w:ascii="Calibri" w:hAnsi="Calibri" w:cs="Calibri"/>
          <w:color w:val="333333"/>
        </w:rPr>
        <w:t> = Somme des 6 derniers salaires mensuels déclarés / (6 * nombre de jours de travail par mois)</w:t>
      </w:r>
    </w:p>
    <w:p w14:paraId="3C2BF352" w14:textId="77777777" w:rsidR="00594CA9" w:rsidRDefault="00594CA9" w:rsidP="00594CA9">
      <w:pPr>
        <w:jc w:val="both"/>
        <w:rPr>
          <w:rFonts w:ascii="Calibri" w:hAnsi="Calibri" w:cs="Calibri"/>
        </w:rPr>
      </w:pPr>
    </w:p>
    <w:p w14:paraId="7D226FB8" w14:textId="77777777" w:rsidR="00594CA9" w:rsidRDefault="00594CA9" w:rsidP="00594CA9">
      <w:pPr>
        <w:jc w:val="both"/>
        <w:rPr>
          <w:rFonts w:ascii="Calibri" w:hAnsi="Calibri" w:cs="Calibri"/>
        </w:rPr>
      </w:pPr>
    </w:p>
    <w:p w14:paraId="2D24EB5E" w14:textId="77777777" w:rsidR="00594CA9" w:rsidRPr="0075345E" w:rsidRDefault="00594CA9" w:rsidP="00594CA9">
      <w:pPr>
        <w:jc w:val="both"/>
        <w:rPr>
          <w:rFonts w:ascii="Calibri" w:hAnsi="Calibri" w:cs="Calibri"/>
        </w:rPr>
      </w:pPr>
    </w:p>
    <w:p w14:paraId="2C13F87D" w14:textId="77777777" w:rsidR="004C6F65" w:rsidRDefault="004C6F65"/>
    <w:sectPr w:rsidR="004C6F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AEBD" w14:textId="77777777" w:rsidR="00594CA9" w:rsidRDefault="00594CA9" w:rsidP="00594CA9">
      <w:r>
        <w:separator/>
      </w:r>
    </w:p>
  </w:endnote>
  <w:endnote w:type="continuationSeparator" w:id="0">
    <w:p w14:paraId="18305960" w14:textId="77777777" w:rsidR="00594CA9" w:rsidRDefault="00594CA9" w:rsidP="0059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BC13" w14:textId="77777777" w:rsidR="00594CA9" w:rsidRDefault="00594CA9" w:rsidP="00594CA9">
      <w:r>
        <w:separator/>
      </w:r>
    </w:p>
  </w:footnote>
  <w:footnote w:type="continuationSeparator" w:id="0">
    <w:p w14:paraId="4FC39141" w14:textId="77777777" w:rsidR="00594CA9" w:rsidRDefault="00594CA9" w:rsidP="00594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C2BD" w14:textId="52773DD8" w:rsidR="00594CA9" w:rsidRDefault="00594CA9" w:rsidP="00594CA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D62CC" wp14:editId="3D2F164C">
              <wp:simplePos x="0" y="0"/>
              <wp:positionH relativeFrom="column">
                <wp:posOffset>-118745</wp:posOffset>
              </wp:positionH>
              <wp:positionV relativeFrom="paragraph">
                <wp:posOffset>515620</wp:posOffset>
              </wp:positionV>
              <wp:extent cx="6070600" cy="6350"/>
              <wp:effectExtent l="24130" t="20320" r="20320" b="20955"/>
              <wp:wrapNone/>
              <wp:docPr id="473172951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635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D7D3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7D8A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9.35pt;margin-top:40.6pt;width:478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m3wwEAAGgDAAAOAAAAZHJzL2Uyb0RvYy54bWysU01v2zAMvQ/YfxB0X+w0WFoYcXpI2l26&#10;LUC7H8DIsi1MFgVKiZ1/P0r52NDdhl0IUpQeHx+p1eM0WHHUFAy6Ws5npRTaKWyM62r54+3504MU&#10;IYJrwKLTtTzpIB/XHz+sRl/pO+zRNpoEg7hQjb6WfYy+Koqgej1AmKHXjpMt0gCRQ+qKhmBk9MEW&#10;d2W5LEakxhMqHQKfbs9Juc74batV/N62QUdha8ncYraU7T7ZYr2CqiPwvVEXGvAPLAYwjoveoLYQ&#10;QRzI/AU1GEUYsI0zhUOBbWuUzj1wN/PyXTevPXide2Fxgr/JFP4frPp23LgdJepqcq/+BdXPIBxu&#10;enCdzgTeTp4HN09SFaMP1e1JCoLfkdiPX7HhO3CImFWYWhoSJPcnpiz26Sa2nqJQfLgs78tlyTNR&#10;nFsuPudZFFBd33oK8YvGQSSnliESmK6PG3SOp4o0z5Xg+BJiYgbV9UEq7PDZWJuHa50Ya7l4mHOt&#10;lApoTZOyOaBuv7EkjsD78bS93y7Ofb67RnhwTUbrNTRPFz+CsWefq1uX8HReuQulqz5pGUO1x+a0&#10;o6uIPM5M+rJ6aV/+jLPUvz/I+hcAAAD//wMAUEsDBBQABgAIAAAAIQA4cZLl4gAAAAkBAAAPAAAA&#10;ZHJzL2Rvd25yZXYueG1sTI/BTsJAEIbvJr7DZky8wbYl2Fq7JaRoPOgFhBhuSzu2jd3Z0l2gvj3j&#10;SY8z8+Wf788Wo+nEGQfXWlIQTgMQSKWtWqoVbD9eJgkI5zVVurOECn7QwSK/vcl0WtkLrfG88bXg&#10;EHKpVtB436dSurJBo93U9kh8+7KD0Z7HoZbVoC8cbjoZBcGDNLol/tDoHosGy+/NySgoVm/b1fq4&#10;P+7ed/O4eN5/zuPxVan7u3H5BMLj6P9g+NVndcjZ6WBPVDnRKZiEScyogiSMQDDwOItnIA68iCKQ&#10;eSb/N8ivAAAA//8DAFBLAQItABQABgAIAAAAIQC2gziS/gAAAOEBAAATAAAAAAAAAAAAAAAAAAAA&#10;AABbQ29udGVudF9UeXBlc10ueG1sUEsBAi0AFAAGAAgAAAAhADj9If/WAAAAlAEAAAsAAAAAAAAA&#10;AAAAAAAALwEAAF9yZWxzLy5yZWxzUEsBAi0AFAAGAAgAAAAhAMaJabfDAQAAaAMAAA4AAAAAAAAA&#10;AAAAAAAALgIAAGRycy9lMm9Eb2MueG1sUEsBAi0AFAAGAAgAAAAhADhxkuXiAAAACQEAAA8AAAAA&#10;AAAAAAAAAAAAHQQAAGRycy9kb3ducmV2LnhtbFBLBQYAAAAABAAEAPMAAAAsBQAAAAA=&#10;" strokecolor="#ed7d31" strokeweight="3pt">
              <v:shadow color="#1f3763" opacity=".5" offset="1pt"/>
            </v:shape>
          </w:pict>
        </mc:Fallback>
      </mc:AlternateContent>
    </w:r>
    <w:r w:rsidRPr="000C1744">
      <w:rPr>
        <w:rFonts w:ascii="Calibri" w:eastAsia="BatangChe" w:hAnsi="Calibri"/>
        <w:b/>
        <w:i/>
        <w:smallCaps/>
        <w:noProof/>
      </w:rPr>
      <w:drawing>
        <wp:inline distT="0" distB="0" distL="0" distR="0" wp14:anchorId="0703D540" wp14:editId="19FBCEA3">
          <wp:extent cx="844550" cy="311150"/>
          <wp:effectExtent l="0" t="0" r="0" b="0"/>
          <wp:docPr id="1028060581" name="Image 2" descr="C:\Users\Rapp\Downloads\logo rapp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Rapp\Downloads\logo rapp 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Pr="00AA7B36">
      <w:rPr>
        <w:b/>
        <w:bCs/>
        <w:sz w:val="40"/>
        <w:szCs w:val="40"/>
      </w:rPr>
      <w:t>LES CONGES AU BV</w:t>
    </w:r>
    <w:r w:rsidRPr="008812EE">
      <w:rPr>
        <w:b/>
        <w:bCs/>
        <w:sz w:val="36"/>
        <w:szCs w:val="36"/>
      </w:rPr>
      <w:t xml:space="preserve">    </w:t>
    </w:r>
    <w:r w:rsidRPr="008812EE">
      <w:rPr>
        <w:noProof/>
      </w:rPr>
      <w:t xml:space="preserve">                 </w:t>
    </w:r>
    <w:r w:rsidRPr="00856CF0">
      <w:rPr>
        <w:noProof/>
      </w:rPr>
      <w:drawing>
        <wp:inline distT="0" distB="0" distL="0" distR="0" wp14:anchorId="3918A103" wp14:editId="438C7850">
          <wp:extent cx="647700" cy="438150"/>
          <wp:effectExtent l="0" t="0" r="0" b="0"/>
          <wp:docPr id="553509129" name="Image 1" descr="Une image contenant texte, capture d’écran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509129" name="Image 1" descr="Une image contenant texte, capture d’écran, Polic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1E52C" w14:textId="77777777" w:rsidR="00594CA9" w:rsidRDefault="00594C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4571"/>
    <w:multiLevelType w:val="multilevel"/>
    <w:tmpl w:val="89D0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812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A9"/>
    <w:rsid w:val="004C6F65"/>
    <w:rsid w:val="00594CA9"/>
    <w:rsid w:val="006B625C"/>
    <w:rsid w:val="006D63DB"/>
    <w:rsid w:val="00F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222B7"/>
  <w15:chartTrackingRefBased/>
  <w15:docId w15:val="{B05086DE-D11E-48A5-BCC7-1827E0F7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C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94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4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594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4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4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4C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4C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4C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4C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4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4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594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4C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4C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4C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4C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4C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4C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4C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4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4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4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4C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4C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4C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4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4C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4C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94CA9"/>
    <w:pPr>
      <w:spacing w:before="100" w:beforeAutospacing="1" w:after="100" w:afterAutospacing="1"/>
    </w:pPr>
    <w:rPr>
      <w:lang w:val="fr-MA" w:eastAsia="fr-MA"/>
    </w:rPr>
  </w:style>
  <w:style w:type="character" w:styleId="lev">
    <w:name w:val="Strong"/>
    <w:uiPriority w:val="22"/>
    <w:qFormat/>
    <w:rsid w:val="00594CA9"/>
    <w:rPr>
      <w:b/>
      <w:bCs/>
    </w:rPr>
  </w:style>
  <w:style w:type="character" w:customStyle="1" w:styleId="Bodytext2">
    <w:name w:val="Body text (2)_"/>
    <w:link w:val="Bodytext20"/>
    <w:rsid w:val="00594CA9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94CA9"/>
    <w:pPr>
      <w:widowControl w:val="0"/>
      <w:shd w:val="clear" w:color="auto" w:fill="FFFFFF"/>
      <w:spacing w:line="206" w:lineRule="exact"/>
      <w:jc w:val="both"/>
    </w:pPr>
    <w:rPr>
      <w:rFonts w:ascii="Tahoma" w:eastAsia="Tahoma" w:hAnsi="Tahoma" w:cs="Tahoma"/>
      <w:kern w:val="2"/>
      <w:sz w:val="15"/>
      <w:szCs w:val="15"/>
      <w:lang w:val="fr-MA" w:eastAsia="en-US"/>
      <w14:ligatures w14:val="standardContextual"/>
    </w:rPr>
  </w:style>
  <w:style w:type="character" w:customStyle="1" w:styleId="Bodytext4">
    <w:name w:val="Body text (4)_"/>
    <w:link w:val="Bodytext40"/>
    <w:rsid w:val="00594CA9"/>
    <w:rPr>
      <w:rFonts w:ascii="Tahoma" w:eastAsia="Tahoma" w:hAnsi="Tahoma" w:cs="Tahoma"/>
      <w:b/>
      <w:bCs/>
      <w:i/>
      <w:iCs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94CA9"/>
    <w:pPr>
      <w:widowControl w:val="0"/>
      <w:shd w:val="clear" w:color="auto" w:fill="FFFFFF"/>
      <w:spacing w:line="206" w:lineRule="exact"/>
      <w:jc w:val="both"/>
    </w:pPr>
    <w:rPr>
      <w:rFonts w:ascii="Tahoma" w:eastAsia="Tahoma" w:hAnsi="Tahoma" w:cs="Tahoma"/>
      <w:b/>
      <w:bCs/>
      <w:i/>
      <w:iCs/>
      <w:kern w:val="2"/>
      <w:sz w:val="14"/>
      <w:szCs w:val="14"/>
      <w:lang w:val="fr-MA" w:eastAsia="en-US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594C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4CA9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94C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4CA9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nss.ma/sites/default/files/files/312-1-16_Avis%20d%E2%80%99interruption%20de%20travail%20et%20demande%20d%E2%80%99indemnit%C3%A9s%20journali%C3%A8r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nabila BELHAJ</dc:creator>
  <cp:keywords/>
  <dc:description/>
  <cp:lastModifiedBy>nabila BELHAJ</cp:lastModifiedBy>
  <cp:revision>1</cp:revision>
  <dcterms:created xsi:type="dcterms:W3CDTF">2025-10-29T15:18:00Z</dcterms:created>
  <dcterms:modified xsi:type="dcterms:W3CDTF">2025-10-29T15:24:00Z</dcterms:modified>
</cp:coreProperties>
</file>