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68DF" w14:textId="77777777" w:rsidR="00440736" w:rsidRDefault="00440736" w:rsidP="00440736">
      <w:pPr>
        <w:jc w:val="center"/>
        <w:rPr>
          <w:rFonts w:ascii="Calibri" w:hAnsi="Calibri" w:cs="Calibri"/>
          <w:b/>
          <w:bCs/>
          <w:sz w:val="40"/>
          <w:szCs w:val="40"/>
          <w:u w:val="single"/>
        </w:rPr>
      </w:pPr>
    </w:p>
    <w:p w14:paraId="599E0E24" w14:textId="2D4CB812" w:rsidR="00440736" w:rsidRPr="0010306C" w:rsidRDefault="00440736" w:rsidP="00440736">
      <w:pPr>
        <w:jc w:val="center"/>
        <w:rPr>
          <w:rFonts w:ascii="Calibri" w:hAnsi="Calibri" w:cs="Calibri"/>
          <w:b/>
          <w:bCs/>
          <w:sz w:val="40"/>
          <w:szCs w:val="40"/>
          <w:u w:val="single"/>
        </w:rPr>
      </w:pPr>
      <w:r w:rsidRPr="0010306C">
        <w:rPr>
          <w:rFonts w:ascii="Calibri" w:hAnsi="Calibri" w:cs="Calibri"/>
          <w:b/>
          <w:bCs/>
          <w:sz w:val="40"/>
          <w:szCs w:val="40"/>
          <w:u w:val="single"/>
        </w:rPr>
        <w:t>Congé naissance</w:t>
      </w:r>
    </w:p>
    <w:p w14:paraId="1F916E52" w14:textId="77777777" w:rsidR="00440736" w:rsidRDefault="00440736" w:rsidP="00440736">
      <w:pPr>
        <w:pStyle w:val="NormalWeb"/>
        <w:shd w:val="clear" w:color="auto" w:fill="FFFFFF"/>
        <w:spacing w:before="0" w:beforeAutospacing="0" w:after="150" w:afterAutospacing="0"/>
        <w:rPr>
          <w:rFonts w:ascii="Lato" w:hAnsi="Lato"/>
          <w:color w:val="5B5B5B"/>
          <w:sz w:val="21"/>
          <w:szCs w:val="21"/>
        </w:rPr>
      </w:pPr>
    </w:p>
    <w:p w14:paraId="29420134" w14:textId="77777777" w:rsidR="00440736" w:rsidRDefault="00440736" w:rsidP="00440736">
      <w:pPr>
        <w:pStyle w:val="NormalWeb"/>
        <w:shd w:val="clear" w:color="auto" w:fill="FFFFFF"/>
        <w:spacing w:before="0" w:beforeAutospacing="0" w:after="150" w:afterAutospacing="0"/>
        <w:rPr>
          <w:rFonts w:ascii="Lato" w:hAnsi="Lato"/>
          <w:color w:val="5B5B5B"/>
          <w:sz w:val="21"/>
          <w:szCs w:val="21"/>
        </w:rPr>
      </w:pPr>
    </w:p>
    <w:p w14:paraId="6434F152" w14:textId="77CAFAD6" w:rsidR="00440736" w:rsidRPr="002F302A" w:rsidRDefault="00440736" w:rsidP="00440736">
      <w:pPr>
        <w:pStyle w:val="NormalWeb"/>
        <w:shd w:val="clear" w:color="auto" w:fill="FFFFFF"/>
        <w:spacing w:before="0" w:beforeAutospacing="0" w:after="150" w:afterAutospacing="0"/>
        <w:rPr>
          <w:rFonts w:ascii="Lato" w:hAnsi="Lato"/>
          <w:color w:val="000000"/>
          <w:sz w:val="21"/>
          <w:szCs w:val="21"/>
        </w:rPr>
      </w:pPr>
      <w:r w:rsidRPr="002F302A">
        <w:rPr>
          <w:rFonts w:ascii="Lato" w:hAnsi="Lato"/>
          <w:color w:val="000000"/>
          <w:sz w:val="21"/>
          <w:szCs w:val="21"/>
        </w:rPr>
        <w:t xml:space="preserve">Tout </w:t>
      </w:r>
      <w:r>
        <w:rPr>
          <w:rFonts w:ascii="Lato" w:hAnsi="Lato"/>
          <w:color w:val="000000"/>
          <w:sz w:val="21"/>
          <w:szCs w:val="21"/>
        </w:rPr>
        <w:t>collaborateur</w:t>
      </w:r>
      <w:r w:rsidRPr="002F302A">
        <w:rPr>
          <w:rFonts w:ascii="Lato" w:hAnsi="Lato"/>
          <w:color w:val="000000"/>
          <w:sz w:val="21"/>
          <w:szCs w:val="21"/>
        </w:rPr>
        <w:t xml:space="preserve"> a droit, à l'occasion de chaque naissance, à </w:t>
      </w:r>
      <w:r w:rsidRPr="002F302A">
        <w:rPr>
          <w:rStyle w:val="lev"/>
          <w:rFonts w:ascii="Lato" w:hAnsi="Lato"/>
          <w:color w:val="000000"/>
          <w:sz w:val="21"/>
          <w:szCs w:val="21"/>
        </w:rPr>
        <w:t>un congé de trois jours</w:t>
      </w:r>
      <w:r w:rsidRPr="002F302A">
        <w:rPr>
          <w:rFonts w:ascii="Lato" w:hAnsi="Lato"/>
          <w:color w:val="000000"/>
          <w:sz w:val="21"/>
          <w:szCs w:val="21"/>
        </w:rPr>
        <w:t xml:space="preserve">. </w:t>
      </w:r>
    </w:p>
    <w:p w14:paraId="5E1AB0ED" w14:textId="77777777" w:rsidR="00440736" w:rsidRPr="002F302A" w:rsidRDefault="00440736" w:rsidP="00440736">
      <w:pPr>
        <w:pStyle w:val="NormalWeb"/>
        <w:shd w:val="clear" w:color="auto" w:fill="FFFFFF"/>
        <w:spacing w:before="0" w:beforeAutospacing="0" w:after="150" w:afterAutospacing="0"/>
        <w:rPr>
          <w:rFonts w:ascii="Lato" w:hAnsi="Lato"/>
          <w:color w:val="000000"/>
          <w:sz w:val="21"/>
          <w:szCs w:val="21"/>
        </w:rPr>
      </w:pPr>
      <w:r w:rsidRPr="002F302A">
        <w:rPr>
          <w:rFonts w:ascii="Lato" w:hAnsi="Lato"/>
          <w:color w:val="000000"/>
          <w:sz w:val="21"/>
          <w:szCs w:val="21"/>
        </w:rPr>
        <w:t>Ces 3 jours, continus ou discontinus, doivent être inclus </w:t>
      </w:r>
      <w:r w:rsidRPr="002F302A">
        <w:rPr>
          <w:rStyle w:val="lev"/>
          <w:rFonts w:ascii="Lato" w:hAnsi="Lato"/>
          <w:color w:val="000000"/>
          <w:sz w:val="21"/>
          <w:szCs w:val="21"/>
        </w:rPr>
        <w:t>dans la période d'un mois à compter de la date de la naissance</w:t>
      </w:r>
      <w:r w:rsidRPr="002F302A">
        <w:rPr>
          <w:rFonts w:ascii="Lato" w:hAnsi="Lato"/>
          <w:color w:val="000000"/>
          <w:sz w:val="21"/>
          <w:szCs w:val="21"/>
        </w:rPr>
        <w:t>.</w:t>
      </w:r>
    </w:p>
    <w:p w14:paraId="410261A5" w14:textId="77777777" w:rsidR="00440736" w:rsidRPr="002F302A" w:rsidRDefault="00440736" w:rsidP="0044073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Lato" w:hAnsi="Lato"/>
          <w:color w:val="000000"/>
          <w:sz w:val="21"/>
          <w:szCs w:val="21"/>
        </w:rPr>
      </w:pPr>
      <w:r w:rsidRPr="002F302A">
        <w:rPr>
          <w:rFonts w:ascii="Lato" w:hAnsi="Lato"/>
          <w:color w:val="000000"/>
          <w:sz w:val="21"/>
          <w:szCs w:val="21"/>
        </w:rPr>
        <w:t>Dans le cas où la naissance a lieu au cours d'une période de repos du salarié (congé annuel payé, maladie ou accident de travail), cette période est prolongée de la durée de trois jours.</w:t>
      </w:r>
    </w:p>
    <w:p w14:paraId="3FF3F805" w14:textId="77777777" w:rsidR="004C6F65" w:rsidRDefault="004C6F65"/>
    <w:sectPr w:rsidR="004C6F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8073" w14:textId="77777777" w:rsidR="00440736" w:rsidRDefault="00440736" w:rsidP="00440736">
      <w:r>
        <w:separator/>
      </w:r>
    </w:p>
  </w:endnote>
  <w:endnote w:type="continuationSeparator" w:id="0">
    <w:p w14:paraId="3C6380FA" w14:textId="77777777" w:rsidR="00440736" w:rsidRDefault="00440736" w:rsidP="0044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4DEF" w14:textId="77777777" w:rsidR="00440736" w:rsidRDefault="00440736" w:rsidP="00440736">
      <w:r>
        <w:separator/>
      </w:r>
    </w:p>
  </w:footnote>
  <w:footnote w:type="continuationSeparator" w:id="0">
    <w:p w14:paraId="38743B82" w14:textId="77777777" w:rsidR="00440736" w:rsidRDefault="00440736" w:rsidP="00440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D048" w14:textId="2B873603" w:rsidR="00440736" w:rsidRDefault="00440736" w:rsidP="00440736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49A08" wp14:editId="79A434B6">
              <wp:simplePos x="0" y="0"/>
              <wp:positionH relativeFrom="column">
                <wp:posOffset>-118745</wp:posOffset>
              </wp:positionH>
              <wp:positionV relativeFrom="paragraph">
                <wp:posOffset>515620</wp:posOffset>
              </wp:positionV>
              <wp:extent cx="6070600" cy="6350"/>
              <wp:effectExtent l="24130" t="20320" r="20320" b="20955"/>
              <wp:wrapNone/>
              <wp:docPr id="332079626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635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D7D3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58CA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9.35pt;margin-top:40.6pt;width:478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" strokecolor="#ed7d31" strokeweight="3pt">
              <v:shadow color="#1f3763" opacity=".5" offset="1pt"/>
            </v:shape>
          </w:pict>
        </mc:Fallback>
      </mc:AlternateContent>
    </w:r>
    <w:r w:rsidRPr="000C1744">
      <w:rPr>
        <w:rFonts w:ascii="Calibri" w:eastAsia="BatangChe" w:hAnsi="Calibri"/>
        <w:b/>
        <w:i/>
        <w:smallCaps/>
        <w:noProof/>
      </w:rPr>
      <w:drawing>
        <wp:inline distT="0" distB="0" distL="0" distR="0" wp14:anchorId="40E611A1" wp14:editId="7550ABD1">
          <wp:extent cx="844550" cy="311150"/>
          <wp:effectExtent l="0" t="0" r="0" b="0"/>
          <wp:docPr id="396625682" name="Image 2" descr="C:\Users\Rapp\Downloads\logo rapp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Rapp\Downloads\logo rapp 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Pr="00AA7B36">
      <w:rPr>
        <w:b/>
        <w:bCs/>
        <w:sz w:val="40"/>
        <w:szCs w:val="40"/>
      </w:rPr>
      <w:t>LES CONGES AU BV</w:t>
    </w:r>
    <w:r w:rsidRPr="008812EE">
      <w:rPr>
        <w:b/>
        <w:bCs/>
        <w:sz w:val="36"/>
        <w:szCs w:val="36"/>
      </w:rPr>
      <w:t xml:space="preserve">    </w:t>
    </w:r>
    <w:r w:rsidRPr="008812EE">
      <w:rPr>
        <w:noProof/>
      </w:rPr>
      <w:t xml:space="preserve">                 </w:t>
    </w:r>
    <w:r w:rsidRPr="00856CF0">
      <w:rPr>
        <w:noProof/>
      </w:rPr>
      <w:drawing>
        <wp:inline distT="0" distB="0" distL="0" distR="0" wp14:anchorId="553F1678" wp14:editId="7D2FC95C">
          <wp:extent cx="647700" cy="438150"/>
          <wp:effectExtent l="0" t="0" r="0" b="0"/>
          <wp:docPr id="2022713991" name="Image 1" descr="Une image contenant texte, capture d’écran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713991" name="Image 1" descr="Une image contenant texte, capture d’écran, Polic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158DFA" w14:textId="77777777" w:rsidR="00440736" w:rsidRDefault="0044073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36"/>
    <w:rsid w:val="00440736"/>
    <w:rsid w:val="004C6F65"/>
    <w:rsid w:val="006B625C"/>
    <w:rsid w:val="006D63DB"/>
    <w:rsid w:val="00F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68EA2"/>
  <w15:chartTrackingRefBased/>
  <w15:docId w15:val="{0143BCEF-E412-4053-AC37-67E7B950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7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407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MA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07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MA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07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MA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07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fr-MA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07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fr-MA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07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MA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07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MA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07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MA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07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MA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0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0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0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07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07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07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07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07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07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07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MA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40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07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MA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40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073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MA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407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07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fr-MA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407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0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fr-MA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07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07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40736"/>
    <w:pPr>
      <w:spacing w:before="100" w:beforeAutospacing="1" w:after="100" w:afterAutospacing="1"/>
    </w:pPr>
    <w:rPr>
      <w:lang w:val="fr-MA" w:eastAsia="fr-MA"/>
    </w:rPr>
  </w:style>
  <w:style w:type="character" w:styleId="lev">
    <w:name w:val="Strong"/>
    <w:uiPriority w:val="22"/>
    <w:qFormat/>
    <w:rsid w:val="0044073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4407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0736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407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0736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355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 BELHAJ</dc:creator>
  <cp:keywords/>
  <dc:description/>
  <cp:lastModifiedBy>nabila BELHAJ</cp:lastModifiedBy>
  <cp:revision>1</cp:revision>
  <dcterms:created xsi:type="dcterms:W3CDTF">2025-10-29T15:25:00Z</dcterms:created>
  <dcterms:modified xsi:type="dcterms:W3CDTF">2025-10-29T15:26:00Z</dcterms:modified>
</cp:coreProperties>
</file>