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559C" w14:textId="77777777" w:rsidR="00D4338D" w:rsidRPr="0075345E" w:rsidRDefault="00D4338D" w:rsidP="00D4338D">
      <w:pPr>
        <w:jc w:val="center"/>
        <w:rPr>
          <w:rFonts w:ascii="Calibri" w:hAnsi="Calibri" w:cs="Calibri"/>
          <w:sz w:val="44"/>
          <w:szCs w:val="44"/>
        </w:rPr>
      </w:pPr>
      <w:r w:rsidRPr="0075345E">
        <w:rPr>
          <w:rFonts w:ascii="Calibri" w:hAnsi="Calibri" w:cs="Calibri"/>
          <w:b/>
          <w:bCs/>
          <w:sz w:val="44"/>
          <w:szCs w:val="44"/>
          <w:u w:val="single"/>
        </w:rPr>
        <w:t>Gestion d</w:t>
      </w:r>
      <w:r>
        <w:rPr>
          <w:rFonts w:ascii="Calibri" w:hAnsi="Calibri" w:cs="Calibri"/>
          <w:b/>
          <w:bCs/>
          <w:sz w:val="44"/>
          <w:szCs w:val="44"/>
          <w:u w:val="single"/>
        </w:rPr>
        <w:t>u Télétravail</w:t>
      </w:r>
    </w:p>
    <w:p w14:paraId="4E57FFA3" w14:textId="77777777" w:rsidR="00D4338D" w:rsidRPr="0075345E" w:rsidRDefault="00D4338D" w:rsidP="00D4338D">
      <w:pPr>
        <w:jc w:val="both"/>
        <w:rPr>
          <w:rFonts w:ascii="Calibri" w:hAnsi="Calibri" w:cs="Calibri"/>
        </w:rPr>
      </w:pPr>
    </w:p>
    <w:p w14:paraId="3CBCFE67" w14:textId="77777777" w:rsidR="00D4338D" w:rsidRPr="0075345E" w:rsidRDefault="00D4338D" w:rsidP="00D4338D">
      <w:pPr>
        <w:jc w:val="both"/>
        <w:rPr>
          <w:rFonts w:ascii="Calibri" w:hAnsi="Calibri" w:cs="Calibri"/>
        </w:rPr>
      </w:pPr>
    </w:p>
    <w:p w14:paraId="397891BB" w14:textId="77777777" w:rsidR="00D4338D" w:rsidRDefault="00D4338D" w:rsidP="00D4338D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Toute l’équipe a le droit de faire du télétravail </w:t>
      </w:r>
      <w:r w:rsidRPr="0075345E">
        <w:rPr>
          <w:rFonts w:ascii="Calibri" w:hAnsi="Calibri" w:cs="Calibri"/>
        </w:rPr>
        <w:t>en intégrant la procédure suivante :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F7E59" w:rsidRPr="00DF7E59" w14:paraId="2A6BE04F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5D8D2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Jamais 2 managers BU dans la même journée, principalement pour RAPP.</w:t>
            </w:r>
          </w:p>
        </w:tc>
      </w:tr>
      <w:tr w:rsidR="00DF7E59" w:rsidRPr="00DF7E59" w14:paraId="2DBA0D6C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8FF62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Surtout, ne pas confondre une absence pour maladie avec du télétravail et informer la RH.</w:t>
            </w:r>
          </w:p>
        </w:tc>
      </w:tr>
      <w:tr w:rsidR="00DF7E59" w:rsidRPr="00DF7E59" w14:paraId="37409FDD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1B243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Ne pas planifier les 2 jours de TT dans la même semaine</w:t>
            </w:r>
          </w:p>
        </w:tc>
      </w:tr>
      <w:tr w:rsidR="00DF7E59" w:rsidRPr="00DF7E59" w14:paraId="03B7C331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1ADDD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Ne pas lier le congé (ou récupération) avec le télétravail. (Plus d'exception)</w:t>
            </w:r>
          </w:p>
        </w:tc>
      </w:tr>
      <w:tr w:rsidR="00DF7E59" w:rsidRPr="00DF7E59" w14:paraId="7E436F55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7E25A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Pas de télétravail lors des réunions clients (ou réunions internes) ou lors de lancements de campagnes.</w:t>
            </w:r>
          </w:p>
        </w:tc>
      </w:tr>
      <w:tr w:rsidR="00DF7E59" w:rsidRPr="00DF7E59" w14:paraId="01AD6F58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30B82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Ne pas consommer les 2 jours en continu, sauf pour les DA (vu qu’ils ont des machines à déplacer).</w:t>
            </w:r>
          </w:p>
        </w:tc>
      </w:tr>
      <w:tr w:rsidR="00DF7E59" w:rsidRPr="00DF7E59" w14:paraId="77CC8B4B" w14:textId="77777777" w:rsidTr="00DF7E5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532D8" w14:textId="77777777" w:rsidR="00DF7E59" w:rsidRPr="00DF7E59" w:rsidRDefault="00DF7E59" w:rsidP="00DF7E59">
            <w:pPr>
              <w:ind w:left="360"/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>La validation du N+1 est capitale, lui seul est apte à valider les dates de télétravail de son équipe.</w:t>
            </w:r>
          </w:p>
        </w:tc>
      </w:tr>
    </w:tbl>
    <w:p w14:paraId="0B6D0888" w14:textId="77777777" w:rsidR="00DF7E59" w:rsidRDefault="00DF7E59" w:rsidP="00DF7E59">
      <w:pPr>
        <w:ind w:left="720"/>
        <w:jc w:val="both"/>
        <w:rPr>
          <w:rFonts w:ascii="Calibri" w:hAnsi="Calibri" w:cs="Calibri"/>
        </w:rPr>
      </w:pPr>
    </w:p>
    <w:p w14:paraId="1FF56ACA" w14:textId="28E24490" w:rsidR="00D4338D" w:rsidRDefault="00D4338D" w:rsidP="00D4338D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respectant, l</w:t>
      </w:r>
      <w:r w:rsidRPr="0075345E">
        <w:rPr>
          <w:rFonts w:ascii="Calibri" w:hAnsi="Calibri" w:cs="Calibri"/>
        </w:rPr>
        <w:t xml:space="preserve">es journées de </w:t>
      </w:r>
      <w:r>
        <w:rPr>
          <w:rFonts w:ascii="Calibri" w:hAnsi="Calibri" w:cs="Calibri"/>
        </w:rPr>
        <w:t>télétravail pour :</w:t>
      </w:r>
    </w:p>
    <w:p w14:paraId="250E9649" w14:textId="1D0CE2C9" w:rsidR="00D4338D" w:rsidRPr="0075345E" w:rsidRDefault="00D4338D" w:rsidP="00D4338D">
      <w:pPr>
        <w:numPr>
          <w:ilvl w:val="1"/>
          <w:numId w:val="1"/>
        </w:numPr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L’équipe qui facture</w:t>
      </w:r>
      <w:r>
        <w:rPr>
          <w:rFonts w:ascii="Calibri" w:hAnsi="Calibri" w:cs="Calibri"/>
        </w:rPr>
        <w:t xml:space="preserve"> et la DG </w:t>
      </w:r>
      <w:r w:rsidRPr="0075345E">
        <w:rPr>
          <w:rFonts w:ascii="Calibri" w:hAnsi="Calibri" w:cs="Calibri"/>
        </w:rPr>
        <w:t>:</w:t>
      </w:r>
    </w:p>
    <w:p w14:paraId="3BA82C43" w14:textId="77777777" w:rsidR="00D4338D" w:rsidRDefault="00D4338D" w:rsidP="00D4338D">
      <w:pPr>
        <w:numPr>
          <w:ilvl w:val="1"/>
          <w:numId w:val="2"/>
        </w:numPr>
        <w:ind w:hanging="357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Ne peuvent </w:t>
      </w:r>
      <w:r>
        <w:rPr>
          <w:rFonts w:ascii="Calibri" w:hAnsi="Calibri" w:cs="Calibri"/>
        </w:rPr>
        <w:t>pas être planifié entre le 1</w:t>
      </w:r>
      <w:r w:rsidRPr="0045291E">
        <w:rPr>
          <w:rFonts w:ascii="Calibri" w:hAnsi="Calibri" w:cs="Calibri"/>
          <w:vertAlign w:val="superscript"/>
        </w:rPr>
        <w:t>er</w:t>
      </w:r>
      <w:r>
        <w:rPr>
          <w:rFonts w:ascii="Calibri" w:hAnsi="Calibri" w:cs="Calibri"/>
        </w:rPr>
        <w:t xml:space="preserve"> et le 10 de chaque mois</w:t>
      </w:r>
      <w:r w:rsidRPr="0075345E">
        <w:rPr>
          <w:rFonts w:ascii="Calibri" w:hAnsi="Calibri" w:cs="Calibri"/>
        </w:rPr>
        <w:t>,</w:t>
      </w:r>
    </w:p>
    <w:p w14:paraId="3DB6D397" w14:textId="77777777" w:rsidR="00D4338D" w:rsidRDefault="00D4338D" w:rsidP="00D4338D">
      <w:pPr>
        <w:ind w:left="2160"/>
        <w:rPr>
          <w:rFonts w:ascii="Calibri" w:hAnsi="Calibri" w:cs="Calibri"/>
        </w:rPr>
      </w:pPr>
    </w:p>
    <w:p w14:paraId="29E02C1C" w14:textId="77777777" w:rsidR="00D4338D" w:rsidRPr="0075345E" w:rsidRDefault="00D4338D" w:rsidP="00D4338D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La CREA et le Social Media :</w:t>
      </w:r>
    </w:p>
    <w:p w14:paraId="1809095D" w14:textId="77777777" w:rsidR="00D4338D" w:rsidRDefault="00D4338D" w:rsidP="00D4338D">
      <w:pPr>
        <w:numPr>
          <w:ilvl w:val="1"/>
          <w:numId w:val="2"/>
        </w:numPr>
        <w:ind w:hanging="357"/>
        <w:rPr>
          <w:rFonts w:ascii="Calibri" w:hAnsi="Calibri" w:cs="Calibri"/>
        </w:rPr>
      </w:pPr>
      <w:r w:rsidRPr="0075345E">
        <w:rPr>
          <w:rFonts w:ascii="Calibri" w:hAnsi="Calibri" w:cs="Calibri"/>
        </w:rPr>
        <w:t xml:space="preserve">Ne peuvent </w:t>
      </w:r>
      <w:r>
        <w:rPr>
          <w:rFonts w:ascii="Calibri" w:hAnsi="Calibri" w:cs="Calibri"/>
        </w:rPr>
        <w:t>pas être planifiées entre le 20 et le 30 de chaque mois</w:t>
      </w:r>
      <w:r w:rsidRPr="0075345E">
        <w:rPr>
          <w:rFonts w:ascii="Calibri" w:hAnsi="Calibri" w:cs="Calibri"/>
        </w:rPr>
        <w:t>,</w:t>
      </w:r>
    </w:p>
    <w:p w14:paraId="2DB8EA6F" w14:textId="77777777" w:rsidR="00D4338D" w:rsidRDefault="00D4338D" w:rsidP="00D4338D">
      <w:pPr>
        <w:numPr>
          <w:ilvl w:val="1"/>
          <w:numId w:val="2"/>
        </w:numPr>
        <w:ind w:hanging="357"/>
        <w:rPr>
          <w:rFonts w:ascii="Calibri" w:hAnsi="Calibri" w:cs="Calibri"/>
        </w:rPr>
      </w:pPr>
      <w:r>
        <w:rPr>
          <w:rFonts w:ascii="Calibri" w:hAnsi="Calibri" w:cs="Calibri"/>
        </w:rPr>
        <w:t>Pour l’équipe de la créa unit 2 jours de suite est à considérer pour mieux gérer la logistique de déplacement machines.</w:t>
      </w:r>
    </w:p>
    <w:p w14:paraId="2A068043" w14:textId="77777777" w:rsidR="00D4338D" w:rsidRDefault="00D4338D" w:rsidP="00D4338D">
      <w:pPr>
        <w:ind w:left="360"/>
        <w:jc w:val="both"/>
        <w:rPr>
          <w:rFonts w:ascii="Calibri" w:hAnsi="Calibri" w:cs="Calibri"/>
        </w:rPr>
      </w:pPr>
    </w:p>
    <w:p w14:paraId="56735F4F" w14:textId="1ED51CE0" w:rsidR="00D4338D" w:rsidRDefault="00D4338D" w:rsidP="00D4338D">
      <w:pPr>
        <w:ind w:left="360"/>
        <w:jc w:val="center"/>
        <w:rPr>
          <w:rFonts w:ascii="Calibri" w:hAnsi="Calibri" w:cs="Calibri"/>
        </w:rPr>
      </w:pPr>
      <w:r w:rsidRPr="008D6A3E">
        <w:rPr>
          <w:noProof/>
        </w:rPr>
        <w:drawing>
          <wp:inline distT="0" distB="0" distL="0" distR="0" wp14:anchorId="753A771B" wp14:editId="70C192B7">
            <wp:extent cx="5670550" cy="2336800"/>
            <wp:effectExtent l="0" t="0" r="6350" b="6350"/>
            <wp:docPr id="1980033624" name="Image 1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33624" name="Image 1" descr="Une image contenant texte, capture d’écran, logiciel, affich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" t="33437" r="50386" b="3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32CB" w14:textId="77777777" w:rsidR="00D4338D" w:rsidRDefault="00D4338D" w:rsidP="00D4338D">
      <w:pPr>
        <w:ind w:left="360"/>
        <w:jc w:val="both"/>
        <w:rPr>
          <w:rFonts w:ascii="Calibri" w:hAnsi="Calibri" w:cs="Calibri"/>
        </w:rPr>
      </w:pPr>
    </w:p>
    <w:p w14:paraId="0BD5481A" w14:textId="258467C6" w:rsidR="00D4338D" w:rsidRDefault="00D4338D" w:rsidP="00D4338D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planning de télétravail est à </w:t>
      </w:r>
      <w:r>
        <w:rPr>
          <w:rFonts w:ascii="Calibri" w:hAnsi="Calibri" w:cs="Calibri"/>
        </w:rPr>
        <w:t>renseigner sur Drive</w:t>
      </w:r>
      <w:r w:rsidRPr="0075345E">
        <w:rPr>
          <w:rFonts w:ascii="Calibri" w:hAnsi="Calibri" w:cs="Calibri"/>
        </w:rPr>
        <w:t xml:space="preserve"> au plus tard 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de chaque mois</w:t>
      </w:r>
      <w:r>
        <w:rPr>
          <w:rFonts w:ascii="Calibri" w:hAnsi="Calibri" w:cs="Calibri"/>
        </w:rPr>
        <w:t xml:space="preserve"> pour validation définitive</w:t>
      </w:r>
      <w:r>
        <w:rPr>
          <w:rFonts w:ascii="Calibri" w:hAnsi="Calibri" w:cs="Calibri"/>
        </w:rPr>
        <w:t>.</w:t>
      </w:r>
    </w:p>
    <w:p w14:paraId="3AE8C77C" w14:textId="77777777" w:rsidR="00DF7E59" w:rsidRPr="0075345E" w:rsidRDefault="00DF7E59" w:rsidP="00DF7E59">
      <w:pPr>
        <w:ind w:left="720"/>
        <w:jc w:val="both"/>
        <w:rPr>
          <w:rFonts w:ascii="Calibri" w:hAnsi="Calibri" w:cs="Calibri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F7E59" w:rsidRPr="00DF7E59" w14:paraId="4CC2B1E3" w14:textId="77777777" w:rsidTr="0083276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CF011" w14:textId="4CC08B7A" w:rsidR="00DF7E59" w:rsidRPr="00DF7E59" w:rsidRDefault="00DF7E59" w:rsidP="00DF7E5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lang w:val="fr-MA"/>
              </w:rPr>
            </w:pPr>
            <w:r w:rsidRPr="00DF7E59">
              <w:rPr>
                <w:rFonts w:ascii="Calibri" w:hAnsi="Calibri" w:cs="Calibri"/>
                <w:b/>
                <w:bCs/>
                <w:lang w:val="fr-MA"/>
              </w:rPr>
              <w:t xml:space="preserve">Pour </w:t>
            </w:r>
            <w:r w:rsidRPr="00DF7E59">
              <w:rPr>
                <w:rFonts w:ascii="Calibri" w:hAnsi="Calibri" w:cs="Calibri"/>
                <w:b/>
                <w:bCs/>
                <w:lang w:val="fr-MA"/>
              </w:rPr>
              <w:t>les nouvelles recrues</w:t>
            </w:r>
            <w:r w:rsidRPr="00DF7E59">
              <w:rPr>
                <w:rFonts w:ascii="Calibri" w:hAnsi="Calibri" w:cs="Calibri"/>
                <w:b/>
                <w:bCs/>
                <w:lang w:val="fr-MA"/>
              </w:rPr>
              <w:t xml:space="preserve"> : après le bilan de 3 mois (Positif) ils peuvent bénéficier du Télétravail.</w:t>
            </w:r>
          </w:p>
        </w:tc>
      </w:tr>
    </w:tbl>
    <w:p w14:paraId="77E6ACC5" w14:textId="77777777" w:rsidR="004C6F65" w:rsidRDefault="004C6F65" w:rsidP="004F7F90"/>
    <w:sectPr w:rsidR="004C6F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FBA3" w14:textId="77777777" w:rsidR="00D4338D" w:rsidRDefault="00D4338D" w:rsidP="00D4338D">
      <w:r>
        <w:separator/>
      </w:r>
    </w:p>
  </w:endnote>
  <w:endnote w:type="continuationSeparator" w:id="0">
    <w:p w14:paraId="1B2D02AB" w14:textId="77777777" w:rsidR="00D4338D" w:rsidRDefault="00D4338D" w:rsidP="00D4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1D97" w14:textId="77777777" w:rsidR="00D4338D" w:rsidRDefault="00D4338D" w:rsidP="00D4338D">
      <w:r>
        <w:separator/>
      </w:r>
    </w:p>
  </w:footnote>
  <w:footnote w:type="continuationSeparator" w:id="0">
    <w:p w14:paraId="62DAF08E" w14:textId="77777777" w:rsidR="00D4338D" w:rsidRDefault="00D4338D" w:rsidP="00D4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102D" w14:textId="6EABC15A" w:rsidR="00D4338D" w:rsidRDefault="00D4338D" w:rsidP="00D4338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23C02" wp14:editId="1F64876A">
              <wp:simplePos x="0" y="0"/>
              <wp:positionH relativeFrom="column">
                <wp:posOffset>-118745</wp:posOffset>
              </wp:positionH>
              <wp:positionV relativeFrom="paragraph">
                <wp:posOffset>515620</wp:posOffset>
              </wp:positionV>
              <wp:extent cx="6070600" cy="6350"/>
              <wp:effectExtent l="24130" t="20320" r="20320" b="20955"/>
              <wp:wrapNone/>
              <wp:docPr id="536123008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63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D7D3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D182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9.35pt;margin-top:40.6pt;width:478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" strokecolor="#ed7d31" strokeweight="3pt">
              <v:shadow color="#1f3763" opacity=".5" offset="1pt"/>
            </v:shape>
          </w:pict>
        </mc:Fallback>
      </mc:AlternateContent>
    </w:r>
    <w:r w:rsidRPr="000C1744">
      <w:rPr>
        <w:rFonts w:ascii="Calibri" w:eastAsia="BatangChe" w:hAnsi="Calibri"/>
        <w:b/>
        <w:i/>
        <w:smallCaps/>
        <w:noProof/>
      </w:rPr>
      <w:drawing>
        <wp:inline distT="0" distB="0" distL="0" distR="0" wp14:anchorId="5494CD40" wp14:editId="6E4B32C0">
          <wp:extent cx="844550" cy="311150"/>
          <wp:effectExtent l="0" t="0" r="0" b="0"/>
          <wp:docPr id="886022342" name="Image 3" descr="C:\Users\Rapp\Downloads\logo rapp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Rapp\Downloads\logo rapp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AA7B36">
      <w:rPr>
        <w:b/>
        <w:bCs/>
        <w:sz w:val="40"/>
        <w:szCs w:val="40"/>
      </w:rPr>
      <w:t>LES CONGES AU BV</w:t>
    </w:r>
    <w:r w:rsidRPr="008812EE">
      <w:rPr>
        <w:b/>
        <w:bCs/>
        <w:sz w:val="36"/>
        <w:szCs w:val="36"/>
      </w:rPr>
      <w:t xml:space="preserve">    </w:t>
    </w:r>
    <w:r w:rsidRPr="008812EE">
      <w:rPr>
        <w:noProof/>
      </w:rPr>
      <w:t xml:space="preserve">                 </w:t>
    </w:r>
    <w:r w:rsidRPr="00856CF0">
      <w:rPr>
        <w:noProof/>
      </w:rPr>
      <w:drawing>
        <wp:inline distT="0" distB="0" distL="0" distR="0" wp14:anchorId="6B92F6C0" wp14:editId="4E257D59">
          <wp:extent cx="647700" cy="438150"/>
          <wp:effectExtent l="0" t="0" r="0" b="0"/>
          <wp:docPr id="378798226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798226" name="Image 2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15CB2" w14:textId="77777777" w:rsidR="00D4338D" w:rsidRDefault="00D433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2EAF"/>
    <w:multiLevelType w:val="hybridMultilevel"/>
    <w:tmpl w:val="EEE2DA56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3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B94D49"/>
    <w:multiLevelType w:val="hybridMultilevel"/>
    <w:tmpl w:val="D5A0DC26"/>
    <w:lvl w:ilvl="0" w:tplc="979CB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76526">
    <w:abstractNumId w:val="1"/>
  </w:num>
  <w:num w:numId="2" w16cid:durableId="66664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8D"/>
    <w:rsid w:val="004C6F65"/>
    <w:rsid w:val="004F7F90"/>
    <w:rsid w:val="006B625C"/>
    <w:rsid w:val="006D63DB"/>
    <w:rsid w:val="00D4338D"/>
    <w:rsid w:val="00DF7E59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9D8BC"/>
  <w15:chartTrackingRefBased/>
  <w15:docId w15:val="{4F5930DC-CFC8-4348-A3C6-4A80CE2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3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3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3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3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3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33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33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33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33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33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33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3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33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33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33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33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338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433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338D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433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338D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3</cp:revision>
  <dcterms:created xsi:type="dcterms:W3CDTF">2025-10-29T18:17:00Z</dcterms:created>
  <dcterms:modified xsi:type="dcterms:W3CDTF">2025-10-29T18:25:00Z</dcterms:modified>
</cp:coreProperties>
</file>